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  <w:bookmarkStart w:id="0" w:name="_Hlk126654059"/>
      <w:bookmarkStart w:id="1" w:name="_Hlk126654059"/>
      <w:bookmarkEnd w:id="1"/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«Maxim заказ такси (Harmony OS)»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ОПИСАНИЕ ФУНКЦИОНАЛЬНЫХ ХАРАКТЕРИСТИК ЭКЗЕМПЛЯРА ПРОГРАММНОГО ОБЕСПЕЧЕНИЯ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Листов 8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АННТОАЦИЯ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предназначена для автоматизации процессов организации сервисов по заказу транспорта, доставки и оказанию бытовых и сервисных услуг бизнесу и населению.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реализует следующие функциональные возможности: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авторизация пользователя,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определение текущего местоположения пользователя (присутствует картография и геолокация),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выбор услуги, стоимости с учетом выбранного тарифа, 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выбор даты и времени заказа.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сопровождает изменения заказов пользователя, позволяет актуализировать данные о пользователе, добавить к заказу дополнительный номер для связи, оставить комментарии, пожелания для исполнителя, связаться с технической поддержкой.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Тип ЭВМ: мобильное устройство, включая смартфон, планшет, смарт-часы, «умные часы» на базе операционной системы Harmony OS.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функционирует с помощью подключения к сети Интернет.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постоянной основе. Содержание документа может быть изменено без предварительного уведомления пользователей с последующим размещением на сайте.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26834942"/>
      <w:r>
        <w:rPr>
          <w:rFonts w:cs="Times New Roman" w:ascii="Times New Roman" w:hAnsi="Times New Roman"/>
          <w:sz w:val="28"/>
          <w:szCs w:val="28"/>
        </w:rPr>
        <w:t xml:space="preserve">Правообладатель: </w:t>
      </w:r>
      <w:bookmarkEnd w:id="2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  <w:r>
        <w:br w:type="page"/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1533402825"/>
      </w:sdtPr>
      <w:sdtContent>
        <w:p>
          <w:pPr>
            <w:pStyle w:val="TOCHeading"/>
            <w:spacing w:lineRule="auto" w:line="240" w:before="0" w:after="2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Введение</w:t>
            <w:tab/>
            <w:t>4</w:t>
          </w:r>
        </w:p>
        <w:p>
          <w:pPr>
            <w:pStyle w:val="21"/>
            <w:spacing w:lineRule="auto" w:line="240" w:before="0" w:after="2"/>
            <w:ind w:left="0" w:hanging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Описание доступных операций</w:t>
            <w:tab/>
            <w:t>5</w:t>
          </w:r>
        </w:p>
      </w:sdtContent>
    </w:sdt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Функциональным назначением программы «Maxim заказ такси (Harmony OS)» является оформление и сопровождение заказов на предоставление транспортных и бытовых услуг.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работает на мобильном устройстве на базе операционной системы </w:t>
      </w:r>
      <w:r>
        <w:rPr>
          <w:rFonts w:cs="Times New Roman" w:ascii="Times New Roman" w:hAnsi="Times New Roman"/>
          <w:sz w:val="28"/>
          <w:szCs w:val="28"/>
          <w:lang w:val="en-US"/>
        </w:rPr>
        <w:t>Harmony OS</w:t>
      </w:r>
      <w:r>
        <w:rPr>
          <w:rFonts w:cs="Times New Roman" w:ascii="Times New Roman" w:hAnsi="Times New Roman"/>
          <w:sz w:val="28"/>
          <w:szCs w:val="28"/>
        </w:rPr>
        <w:t>, подключенные к сети Интернет.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должна эксплуатироваться пользователями, которым выдан доступ после регистрации в приложении (в виде логина и пароля).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ДОСТУПНЫХ ОПЕРАЦИЙ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возможность выполнения перечисленных ниже функций: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карты с возможностью выбора точки начала и окончания маршрута;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истории заказов;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создания заказа;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сервисных сообщений;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условий заказа: тарифа, времени, способа оплаты;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общения в чате с исполнителем;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премиальной программы;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предложений от партнеров;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правовой информации;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привязки банковской карты;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обращения в техническую поддержку;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дополнительных пожеланий к заказу;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выбора времени подачи автомобиля;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добавления адресов и маршрутов в «Избранное»;</w:t>
      </w:r>
    </w:p>
    <w:p>
      <w:pPr>
        <w:pStyle w:val="ListParagraph"/>
        <w:numPr>
          <w:ilvl w:val="0"/>
          <w:numId w:val="2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функции, предназначенные для удобного использования приложения пользователем.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есть функция создания заказа (рис. 1). При оформлении заказа на вызов транспортного средства используются следующие критерии: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маршрут движения транспортного средства заполняется в интерфейсе приложения с помощью указания начальной (строка «Откуда») и конечной (строка «Куда») точки маршрута движения транспортного средства, при этом количество промежуточных адресов поездки не ограничено и добавляется посредством указания нового адреса в строке «Добавить адрес». При указании адреса начальной точки маршрута функциональность приложения позволяет конкретизировать адрес, указав в строке «Куда лучше подъехать?», например, номер подъезда, центральный вход в здание или частный дом.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время подачи транспортного средства. Функциональность приложения позволяет вызывать транспортное средство на текущее время или на отложенную дату, но не позднее пяти дней от текущей даты.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тариф, в соответствии с которым будет произведена подача транспортного средства. В приложении доступны следующие типы тарифов: «Легковые», «Доставка», «Грузовые», «Автобусы», «Услуги», «Бытовые услуги».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способа оплаты за поездку. В приложении реализована возможность оплаты наличными, с лицевого счета или с банковской карты пользователя.</w:t>
      </w:r>
    </w:p>
    <w:p>
      <w:pPr>
        <w:pStyle w:val="ListParagraph"/>
        <w:numPr>
          <w:ilvl w:val="0"/>
          <w:numId w:val="3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указание дополнительных параметров заказа в функции «Пожелания к заказу». Эта функция приложения позволяет пользователю увеличить стоимость заказа, указать общее количество пассажиров, а также на наличие в числе пассажиров детей младше 7 лет. Кроме того, возможно указание на наличие багажа или животных, необходимость приезда транспортного средства с увеличенным багажником, а также возможно заказать дополнительные услуги: помощь водителя, встреча с табличкой.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2160270</wp:posOffset>
            </wp:positionH>
            <wp:positionV relativeFrom="paragraph">
              <wp:posOffset>233680</wp:posOffset>
            </wp:positionV>
            <wp:extent cx="2159635" cy="4542790"/>
            <wp:effectExtent l="0" t="0" r="0" b="0"/>
            <wp:wrapTopAndBottom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Создание заказа в приложении «Maxim заказ такси (Harmony OS)»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автоматического сохранения последних 25 выполненных заказов предусматривает возможность удаления информации по каждой поездке, повторения любого сохраненного заказа и автоматического оформления заказа по обратному адресу от сохраненного.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Функция ручного сохранения избранных заказов позволяет быстро повторить заказ по ранее сохраненным пользователем параметрам (рис. 2).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60270" cy="4543425"/>
            <wp:effectExtent l="0" t="0" r="0" b="0"/>
            <wp:wrapTopAndBottom/>
            <wp:docPr id="2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– Создание избранного маршрута в приложении «Maxim заказ такси (Harmony OS)»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доступна функция настройки параметров и просмотра меню (рис. 3). Функция меню приложения позволяет пользователю: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вносить и редактировать данные о пользователе; 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осуществить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связь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оператор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изменить настройки приложения в части указания города, языка интерфейса и предоставления сведений геолокации;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отправить посредством обратной связи сообщение оператору;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пополнить свой лицевой счет или указать реквизиты банковской карты для безналичного расчета за оказанные услуги;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принять участие в премиальных программах, поделиться ссылкой на приложение и узнать о предложениях партнеров;</w:t>
      </w:r>
    </w:p>
    <w:p>
      <w:pPr>
        <w:pStyle w:val="ListParagraph"/>
        <w:numPr>
          <w:ilvl w:val="0"/>
          <w:numId w:val="4"/>
        </w:numPr>
        <w:spacing w:lineRule="auto" w:line="240" w:before="0" w:after="2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ознакомиться с правовой информацией.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2160270" cy="4543425"/>
            <wp:effectExtent l="0" t="0" r="0" b="0"/>
            <wp:wrapTopAndBottom/>
            <wp:docPr id="3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Меню приложения «Maxim заказ такси (Harmony OS)»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hanging="0"/>
        <w:jc w:val="both"/>
        <w:rPr/>
      </w:pPr>
      <w:r>
        <w:rPr/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851" w:right="851" w:header="708" w:top="1418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66379145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  <w:t>«Maxim заказ такси (Harmony OS)». Функциональные характеристики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33750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fd3d0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512da7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512da7"/>
    <w:rPr/>
  </w:style>
  <w:style w:type="character" w:styleId="Style16">
    <w:name w:val="Посещённая гиперссылка"/>
    <w:basedOn w:val="DefaultParagraphFont"/>
    <w:uiPriority w:val="99"/>
    <w:semiHidden/>
    <w:unhideWhenUsed/>
    <w:rsid w:val="00512d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2da7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375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7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character" w:styleId="Style19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0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b3dc9"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6"/>
    <w:uiPriority w:val="99"/>
    <w:unhideWhenUsed/>
    <w:rsid w:val="00512da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8"/>
    <w:uiPriority w:val="99"/>
    <w:unhideWhenUsed/>
    <w:rsid w:val="00512da7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337508"/>
    <w:pPr/>
    <w:rPr>
      <w:lang w:eastAsia="ru-RU"/>
    </w:rPr>
  </w:style>
  <w:style w:type="paragraph" w:styleId="21">
    <w:name w:val="TOC 2"/>
    <w:basedOn w:val="Normal"/>
    <w:next w:val="Normal"/>
    <w:autoRedefine/>
    <w:uiPriority w:val="39"/>
    <w:unhideWhenUsed/>
    <w:rsid w:val="00337508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337508"/>
    <w:pPr>
      <w:spacing w:before="0" w:after="100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337508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LibreOffice/6.4.7.2$Linux_X86_64 LibreOffice_project/40$Build-2</Application>
  <Pages>8</Pages>
  <Words>705</Words>
  <Characters>4937</Characters>
  <CharactersWithSpaces>5562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2025-02-18T12:24:40Z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